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2D" w:rsidRPr="00F84D2D" w:rsidRDefault="00F84D2D" w:rsidP="00F84D2D">
      <w:pPr>
        <w:jc w:val="center"/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</w:pPr>
      <w:r w:rsidRPr="00F84D2D"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  <w:t>Kultura Mezopotámie</w:t>
      </w:r>
    </w:p>
    <w:p w:rsidR="00F84D2D" w:rsidRPr="00F84D2D" w:rsidRDefault="00F84D2D" w:rsidP="00F84D2D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84D2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Jazyk, písmo, literatura</w:t>
      </w:r>
    </w:p>
    <w:p w:rsidR="00F84D2D" w:rsidRPr="00F84D2D" w:rsidRDefault="00F84D2D" w:rsidP="00F84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2"/>
        </w:rPr>
      </w:pPr>
      <w:r w:rsidRPr="00F84D2D">
        <w:rPr>
          <w:rFonts w:ascii="Times New Roman" w:hAnsi="Times New Roman" w:cs="Times New Roman"/>
          <w:b/>
          <w:sz w:val="36"/>
          <w:szCs w:val="32"/>
        </w:rPr>
        <w:t xml:space="preserve">Klínové písmo – 4. tis. let </w:t>
      </w:r>
      <w:proofErr w:type="gramStart"/>
      <w:r w:rsidRPr="00F84D2D">
        <w:rPr>
          <w:rFonts w:ascii="Times New Roman" w:hAnsi="Times New Roman" w:cs="Times New Roman"/>
          <w:b/>
          <w:sz w:val="36"/>
          <w:szCs w:val="32"/>
        </w:rPr>
        <w:t>př.n.</w:t>
      </w:r>
      <w:proofErr w:type="gramEnd"/>
      <w:r w:rsidRPr="00F84D2D">
        <w:rPr>
          <w:rFonts w:ascii="Times New Roman" w:hAnsi="Times New Roman" w:cs="Times New Roman"/>
          <w:b/>
          <w:sz w:val="36"/>
          <w:szCs w:val="32"/>
        </w:rPr>
        <w:t>l.</w:t>
      </w:r>
    </w:p>
    <w:p w:rsidR="00F84D2D" w:rsidRPr="00F84D2D" w:rsidRDefault="00F84D2D" w:rsidP="00F84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2"/>
        </w:rPr>
      </w:pPr>
      <w:r w:rsidRPr="00F84D2D">
        <w:rPr>
          <w:rFonts w:ascii="Times New Roman" w:hAnsi="Times New Roman" w:cs="Times New Roman"/>
          <w:b/>
          <w:sz w:val="36"/>
          <w:szCs w:val="32"/>
        </w:rPr>
        <w:t xml:space="preserve">Písemné památky – </w:t>
      </w:r>
      <w:proofErr w:type="spellStart"/>
      <w:r w:rsidRPr="00F84D2D">
        <w:rPr>
          <w:rFonts w:ascii="Times New Roman" w:hAnsi="Times New Roman" w:cs="Times New Roman"/>
          <w:b/>
          <w:sz w:val="36"/>
          <w:szCs w:val="32"/>
        </w:rPr>
        <w:t>Aššurbanipalova</w:t>
      </w:r>
      <w:proofErr w:type="spellEnd"/>
      <w:r w:rsidRPr="00F84D2D">
        <w:rPr>
          <w:rFonts w:ascii="Times New Roman" w:hAnsi="Times New Roman" w:cs="Times New Roman"/>
          <w:b/>
          <w:sz w:val="36"/>
          <w:szCs w:val="32"/>
        </w:rPr>
        <w:t xml:space="preserve"> knihovna</w:t>
      </w:r>
    </w:p>
    <w:p w:rsidR="00F84D2D" w:rsidRPr="00F84D2D" w:rsidRDefault="00F84D2D" w:rsidP="00F84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F84D2D">
        <w:rPr>
          <w:rFonts w:ascii="Times New Roman" w:hAnsi="Times New Roman" w:cs="Times New Roman"/>
          <w:b/>
          <w:sz w:val="36"/>
          <w:szCs w:val="32"/>
        </w:rPr>
        <w:t xml:space="preserve">Epos o </w:t>
      </w:r>
      <w:proofErr w:type="spellStart"/>
      <w:r w:rsidRPr="00F84D2D">
        <w:rPr>
          <w:rFonts w:ascii="Times New Roman" w:hAnsi="Times New Roman" w:cs="Times New Roman"/>
          <w:b/>
          <w:sz w:val="36"/>
          <w:szCs w:val="32"/>
        </w:rPr>
        <w:t>Gilgamešovi</w:t>
      </w:r>
      <w:proofErr w:type="spellEnd"/>
      <w:r w:rsidRPr="00F84D2D">
        <w:rPr>
          <w:rFonts w:ascii="Times New Roman" w:hAnsi="Times New Roman" w:cs="Times New Roman"/>
          <w:b/>
          <w:sz w:val="36"/>
          <w:szCs w:val="32"/>
        </w:rPr>
        <w:t xml:space="preserve"> – hrdinný epos o smyslu života</w:t>
      </w:r>
    </w:p>
    <w:p w:rsidR="00F84D2D" w:rsidRPr="00F84D2D" w:rsidRDefault="00F84D2D" w:rsidP="00F84D2D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84D2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Vzdělanost a věda</w:t>
      </w:r>
    </w:p>
    <w:p w:rsidR="00F84D2D" w:rsidRPr="00F84D2D" w:rsidRDefault="00F84D2D" w:rsidP="00F84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2"/>
        </w:rPr>
      </w:pPr>
      <w:r w:rsidRPr="00F84D2D">
        <w:rPr>
          <w:rFonts w:ascii="Times New Roman" w:hAnsi="Times New Roman" w:cs="Times New Roman"/>
          <w:b/>
          <w:sz w:val="36"/>
          <w:szCs w:val="32"/>
        </w:rPr>
        <w:t>Domy tabulek - školy</w:t>
      </w:r>
    </w:p>
    <w:p w:rsidR="00F84D2D" w:rsidRPr="00F84D2D" w:rsidRDefault="00F84D2D" w:rsidP="00F84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2"/>
        </w:rPr>
      </w:pPr>
      <w:r w:rsidRPr="00F84D2D">
        <w:rPr>
          <w:rFonts w:ascii="Times New Roman" w:hAnsi="Times New Roman" w:cs="Times New Roman"/>
          <w:b/>
          <w:sz w:val="36"/>
          <w:szCs w:val="32"/>
        </w:rPr>
        <w:t>Psaní, čtení, matematika, přírodopis, zeměpis, cizí jazyky</w:t>
      </w:r>
    </w:p>
    <w:p w:rsidR="00F84D2D" w:rsidRPr="00F84D2D" w:rsidRDefault="00F84D2D" w:rsidP="00F84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2"/>
        </w:rPr>
      </w:pPr>
      <w:r w:rsidRPr="00F84D2D">
        <w:rPr>
          <w:rFonts w:ascii="Times New Roman" w:hAnsi="Times New Roman" w:cs="Times New Roman"/>
          <w:b/>
          <w:sz w:val="36"/>
          <w:szCs w:val="32"/>
        </w:rPr>
        <w:t>Astronomie – zatmění Slunce a Měsíce</w:t>
      </w:r>
    </w:p>
    <w:p w:rsidR="00F84D2D" w:rsidRPr="00F84D2D" w:rsidRDefault="00F84D2D" w:rsidP="00F84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2"/>
        </w:rPr>
      </w:pPr>
      <w:r w:rsidRPr="00F84D2D">
        <w:rPr>
          <w:rFonts w:ascii="Times New Roman" w:hAnsi="Times New Roman" w:cs="Times New Roman"/>
          <w:b/>
          <w:sz w:val="36"/>
          <w:szCs w:val="32"/>
        </w:rPr>
        <w:t>Matematika – desítková i šedesátinná soustava</w:t>
      </w:r>
    </w:p>
    <w:p w:rsidR="00F84D2D" w:rsidRPr="00F84D2D" w:rsidRDefault="00F84D2D" w:rsidP="00F84D2D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84D2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Umění a architektura</w:t>
      </w:r>
    </w:p>
    <w:p w:rsidR="00F84D2D" w:rsidRPr="00F84D2D" w:rsidRDefault="00F84D2D" w:rsidP="00F84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2"/>
        </w:rPr>
      </w:pPr>
      <w:r w:rsidRPr="00F84D2D">
        <w:rPr>
          <w:rFonts w:ascii="Times New Roman" w:hAnsi="Times New Roman" w:cs="Times New Roman"/>
          <w:b/>
          <w:sz w:val="36"/>
          <w:szCs w:val="32"/>
        </w:rPr>
        <w:t>Reliéfy</w:t>
      </w:r>
    </w:p>
    <w:p w:rsidR="00F84D2D" w:rsidRPr="00F84D2D" w:rsidRDefault="00F84D2D" w:rsidP="00F84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2"/>
        </w:rPr>
      </w:pPr>
      <w:r w:rsidRPr="00F84D2D">
        <w:rPr>
          <w:rFonts w:ascii="Times New Roman" w:hAnsi="Times New Roman" w:cs="Times New Roman"/>
          <w:b/>
          <w:sz w:val="36"/>
          <w:szCs w:val="32"/>
        </w:rPr>
        <w:t>Barevné cihly</w:t>
      </w:r>
      <w:bookmarkStart w:id="0" w:name="_GoBack"/>
      <w:bookmarkEnd w:id="0"/>
    </w:p>
    <w:p w:rsidR="00F84D2D" w:rsidRPr="00F84D2D" w:rsidRDefault="00F84D2D" w:rsidP="00F84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2"/>
        </w:rPr>
      </w:pPr>
      <w:r w:rsidRPr="00F84D2D">
        <w:rPr>
          <w:rFonts w:ascii="Times New Roman" w:hAnsi="Times New Roman" w:cs="Times New Roman"/>
          <w:b/>
          <w:sz w:val="36"/>
          <w:szCs w:val="32"/>
        </w:rPr>
        <w:t>Velkolepá města – Babylon, Ninive (hradby, brány, paláce)</w:t>
      </w:r>
    </w:p>
    <w:p w:rsidR="00F84D2D" w:rsidRPr="00F84D2D" w:rsidRDefault="00F84D2D" w:rsidP="00F84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2"/>
        </w:rPr>
      </w:pPr>
      <w:r w:rsidRPr="00F84D2D">
        <w:rPr>
          <w:rFonts w:ascii="Times New Roman" w:hAnsi="Times New Roman" w:cs="Times New Roman"/>
          <w:b/>
          <w:sz w:val="36"/>
          <w:szCs w:val="32"/>
        </w:rPr>
        <w:t>Zikkuraty – stupňovité stavby s chrámem na vrcholu</w:t>
      </w:r>
    </w:p>
    <w:p w:rsidR="00F84D2D" w:rsidRPr="00F84D2D" w:rsidRDefault="00F84D2D" w:rsidP="00F84D2D">
      <w:pPr>
        <w:pStyle w:val="Odstavecseseznamem"/>
        <w:rPr>
          <w:rFonts w:ascii="Times New Roman" w:hAnsi="Times New Roman" w:cs="Times New Roman"/>
          <w:b/>
          <w:sz w:val="18"/>
          <w:szCs w:val="32"/>
          <w:u w:val="single"/>
        </w:rPr>
      </w:pPr>
      <w:r w:rsidRPr="00F84D2D">
        <w:rPr>
          <w:noProof/>
          <w:sz w:val="12"/>
          <w:lang w:eastAsia="cs-CZ"/>
        </w:rPr>
        <w:drawing>
          <wp:anchor distT="0" distB="0" distL="114300" distR="114300" simplePos="0" relativeHeight="251659264" behindDoc="0" locked="0" layoutInCell="1" allowOverlap="1" wp14:anchorId="0F12D747" wp14:editId="60D9683B">
            <wp:simplePos x="0" y="0"/>
            <wp:positionH relativeFrom="margin">
              <wp:posOffset>1266825</wp:posOffset>
            </wp:positionH>
            <wp:positionV relativeFrom="paragraph">
              <wp:posOffset>330200</wp:posOffset>
            </wp:positionV>
            <wp:extent cx="3420110" cy="2238375"/>
            <wp:effectExtent l="0" t="0" r="8890" b="9525"/>
            <wp:wrapSquare wrapText="bothSides"/>
            <wp:docPr id="1" name="Obrázek 1" descr="Výsledek obrázku pro zikkur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zikkura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D2D" w:rsidRPr="00F84D2D" w:rsidRDefault="00F84D2D" w:rsidP="00F84D2D">
      <w:pPr>
        <w:rPr>
          <w:rFonts w:ascii="Times New Roman" w:hAnsi="Times New Roman" w:cs="Times New Roman"/>
          <w:b/>
          <w:sz w:val="18"/>
          <w:szCs w:val="32"/>
          <w:u w:val="single"/>
        </w:rPr>
      </w:pPr>
    </w:p>
    <w:p w:rsidR="00F84D2D" w:rsidRPr="00F84D2D" w:rsidRDefault="00F84D2D" w:rsidP="00F84D2D">
      <w:pPr>
        <w:rPr>
          <w:rFonts w:ascii="Times New Roman" w:hAnsi="Times New Roman" w:cs="Times New Roman"/>
          <w:sz w:val="18"/>
          <w:szCs w:val="32"/>
        </w:rPr>
      </w:pPr>
    </w:p>
    <w:p w:rsidR="00F84D2D" w:rsidRPr="00F84D2D" w:rsidRDefault="00F84D2D" w:rsidP="00F84D2D">
      <w:pPr>
        <w:rPr>
          <w:rFonts w:ascii="Times New Roman" w:hAnsi="Times New Roman" w:cs="Times New Roman"/>
          <w:sz w:val="18"/>
          <w:szCs w:val="32"/>
        </w:rPr>
      </w:pPr>
    </w:p>
    <w:p w:rsidR="00F84D2D" w:rsidRPr="00F84D2D" w:rsidRDefault="00F84D2D" w:rsidP="00F84D2D">
      <w:pPr>
        <w:rPr>
          <w:rFonts w:ascii="Times New Roman" w:hAnsi="Times New Roman" w:cs="Times New Roman"/>
          <w:sz w:val="18"/>
          <w:szCs w:val="32"/>
        </w:rPr>
      </w:pPr>
    </w:p>
    <w:p w:rsidR="00F84D2D" w:rsidRPr="00F84D2D" w:rsidRDefault="00F84D2D" w:rsidP="00F84D2D">
      <w:pPr>
        <w:rPr>
          <w:rFonts w:ascii="Times New Roman" w:hAnsi="Times New Roman" w:cs="Times New Roman"/>
          <w:sz w:val="18"/>
          <w:szCs w:val="32"/>
        </w:rPr>
      </w:pPr>
    </w:p>
    <w:p w:rsidR="00F84D2D" w:rsidRPr="00F84D2D" w:rsidRDefault="00F84D2D" w:rsidP="00F84D2D">
      <w:pPr>
        <w:rPr>
          <w:rFonts w:ascii="Times New Roman" w:hAnsi="Times New Roman" w:cs="Times New Roman"/>
          <w:sz w:val="18"/>
          <w:szCs w:val="32"/>
        </w:rPr>
      </w:pPr>
    </w:p>
    <w:p w:rsidR="009D3D44" w:rsidRPr="00F84D2D" w:rsidRDefault="009D3D44">
      <w:pPr>
        <w:rPr>
          <w:sz w:val="12"/>
        </w:rPr>
      </w:pPr>
    </w:p>
    <w:sectPr w:rsidR="009D3D44" w:rsidRPr="00F84D2D" w:rsidSect="00F84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61292"/>
    <w:multiLevelType w:val="hybridMultilevel"/>
    <w:tmpl w:val="274C1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2D"/>
    <w:rsid w:val="009D3D44"/>
    <w:rsid w:val="00F8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5AC50-BADC-4D31-BC85-852B15F4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4D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Roubalíková Iva</dc:creator>
  <cp:keywords/>
  <dc:description/>
  <cp:lastModifiedBy>Roubalíková Iva</cp:lastModifiedBy>
  <cp:revision>1</cp:revision>
  <dcterms:created xsi:type="dcterms:W3CDTF">2018-11-28T17:55:00Z</dcterms:created>
  <dcterms:modified xsi:type="dcterms:W3CDTF">2018-11-28T17:57:00Z</dcterms:modified>
</cp:coreProperties>
</file>